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35B9" w:rsidP="008235B9">
      <w:pPr>
        <w:jc w:val="center"/>
      </w:pPr>
      <w:r>
        <w:rPr>
          <w:noProof/>
        </w:rPr>
        <w:drawing>
          <wp:inline distT="0" distB="0" distL="0" distR="0">
            <wp:extent cx="4346761" cy="5590623"/>
            <wp:effectExtent l="19050" t="0" r="0" b="0"/>
            <wp:docPr id="1" name="Рисунок 1" descr="C:\Users\Пользователь\Desktop\номинация ОУ\номинация ОУ\Микова И.В\Микова И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минация ОУ\номинация ОУ\Микова И.В\Микова И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761" cy="559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5B9" w:rsidRDefault="008235B9" w:rsidP="008235B9">
      <w:pPr>
        <w:jc w:val="center"/>
      </w:pPr>
    </w:p>
    <w:p w:rsidR="008235B9" w:rsidRDefault="008235B9" w:rsidP="008235B9">
      <w:pPr>
        <w:jc w:val="center"/>
      </w:pPr>
    </w:p>
    <w:p w:rsidR="008235B9" w:rsidRPr="008235B9" w:rsidRDefault="008235B9" w:rsidP="00823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8235B9">
        <w:rPr>
          <w:rFonts w:ascii="Times New Roman" w:hAnsi="Times New Roman" w:cs="Times New Roman"/>
          <w:sz w:val="28"/>
          <w:szCs w:val="28"/>
        </w:rPr>
        <w:t>Ирина Викторовна опытный педагог с 23-летним стажем, профессионал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5B9">
        <w:rPr>
          <w:rFonts w:ascii="Times New Roman" w:hAnsi="Times New Roman" w:cs="Times New Roman"/>
          <w:sz w:val="28"/>
          <w:szCs w:val="28"/>
        </w:rPr>
        <w:t>дела. За последние 3 года педагог добивается стабильных результатов в учебной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5B9">
        <w:rPr>
          <w:rFonts w:ascii="Times New Roman" w:hAnsi="Times New Roman" w:cs="Times New Roman"/>
          <w:sz w:val="28"/>
          <w:szCs w:val="28"/>
        </w:rPr>
        <w:t>успеваемость 100%, качество 56-72%. Педагог в течение 4 лет работала по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5B9">
        <w:rPr>
          <w:rFonts w:ascii="Times New Roman" w:hAnsi="Times New Roman" w:cs="Times New Roman"/>
          <w:sz w:val="28"/>
          <w:szCs w:val="28"/>
        </w:rPr>
        <w:t xml:space="preserve">развивающего обучения </w:t>
      </w:r>
      <w:proofErr w:type="spellStart"/>
      <w:r w:rsidRPr="008235B9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8235B9">
        <w:rPr>
          <w:rFonts w:ascii="Times New Roman" w:hAnsi="Times New Roman" w:cs="Times New Roman"/>
          <w:sz w:val="28"/>
          <w:szCs w:val="28"/>
        </w:rPr>
        <w:t>, что позволило ей значительно повысить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5B9">
        <w:rPr>
          <w:rFonts w:ascii="Times New Roman" w:hAnsi="Times New Roman" w:cs="Times New Roman"/>
          <w:sz w:val="28"/>
          <w:szCs w:val="28"/>
        </w:rPr>
        <w:t>образования. С 2011 года активно участвует в реализации ФГОС НОО, представляла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5B9">
        <w:rPr>
          <w:rFonts w:ascii="Times New Roman" w:hAnsi="Times New Roman" w:cs="Times New Roman"/>
          <w:sz w:val="28"/>
          <w:szCs w:val="28"/>
        </w:rPr>
        <w:t xml:space="preserve">работы на муниципальных семинарах и конференциях, имеет публикации на </w:t>
      </w:r>
      <w:proofErr w:type="gramStart"/>
      <w:r w:rsidRPr="008235B9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8235B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5B9">
        <w:rPr>
          <w:rFonts w:ascii="Times New Roman" w:hAnsi="Times New Roman" w:cs="Times New Roman"/>
          <w:sz w:val="28"/>
          <w:szCs w:val="28"/>
        </w:rPr>
        <w:t>других образовательных сайтах. В 2012 году одержала победу в муниципальном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5B9">
        <w:rPr>
          <w:rFonts w:ascii="Times New Roman" w:hAnsi="Times New Roman" w:cs="Times New Roman"/>
          <w:sz w:val="28"/>
          <w:szCs w:val="28"/>
        </w:rPr>
        <w:t>«Учитель года». В январе 2017 года стала победителем школьного конкурса «Мой лучший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5B9">
        <w:rPr>
          <w:rFonts w:ascii="Times New Roman" w:hAnsi="Times New Roman" w:cs="Times New Roman"/>
          <w:sz w:val="28"/>
          <w:szCs w:val="28"/>
        </w:rPr>
        <w:t>в контексте требований ФГОС» в номинации «Лучший урок по ФГОС НОО»</w:t>
      </w:r>
    </w:p>
    <w:sectPr w:rsidR="008235B9" w:rsidRPr="0082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8235B9"/>
    <w:rsid w:val="0082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2017-03-03T05:28:00Z</dcterms:created>
  <dcterms:modified xsi:type="dcterms:W3CDTF">2017-03-03T05:29:00Z</dcterms:modified>
</cp:coreProperties>
</file>