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39" w:rsidRPr="00A65F39" w:rsidRDefault="00A65F39" w:rsidP="00A65F39">
      <w:pPr>
        <w:spacing w:after="0"/>
        <w:jc w:val="center"/>
        <w:rPr>
          <w:b/>
        </w:rPr>
      </w:pPr>
      <w:r w:rsidRPr="00A65F39">
        <w:rPr>
          <w:b/>
        </w:rPr>
        <w:t>РУССКИЙ ЯЗЫК</w:t>
      </w:r>
    </w:p>
    <w:p w:rsidR="00BA4A22" w:rsidRDefault="00BA4A22" w:rsidP="00BA4A22">
      <w:pPr>
        <w:spacing w:after="0"/>
        <w:jc w:val="both"/>
      </w:pPr>
      <w:r>
        <w:tab/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BA4A22" w:rsidRDefault="00BA4A22" w:rsidP="00BA4A22">
      <w:pPr>
        <w:spacing w:after="0"/>
        <w:jc w:val="both"/>
      </w:pPr>
      <w:r>
        <w:tab/>
        <w:t xml:space="preserve"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  </w:t>
      </w:r>
    </w:p>
    <w:p w:rsidR="00BA4A22" w:rsidRDefault="00BA4A22" w:rsidP="00BA4A22">
      <w:pPr>
        <w:spacing w:after="0"/>
        <w:jc w:val="both"/>
      </w:pPr>
      <w:r>
        <w:tab/>
        <w:t xml:space="preserve">Прежде всего необходимо ознакомиться с демонстрационным вариантом контрольных измерительных материалов (КИМ) ЕГЭ 2017 года по русскому языку на сайте ФИПИ.  </w:t>
      </w:r>
    </w:p>
    <w:p w:rsidR="00BA4A22" w:rsidRDefault="00BA4A22" w:rsidP="00BA4A22">
      <w:pPr>
        <w:spacing w:after="0"/>
        <w:jc w:val="both"/>
      </w:pPr>
      <w:r>
        <w:tab/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>
        <w:t>речеведческого</w:t>
      </w:r>
      <w:proofErr w:type="spellEnd"/>
      <w:r>
        <w:t xml:space="preserve"> анализа прочитанного текста (задания 1–3 и 20–24).  </w:t>
      </w:r>
    </w:p>
    <w:p w:rsidR="00BA4A22" w:rsidRDefault="00BA4A22" w:rsidP="00BA4A22">
      <w:pPr>
        <w:spacing w:after="0"/>
        <w:jc w:val="both"/>
      </w:pPr>
      <w:r>
        <w:tab/>
        <w:t>Следует обратить особое внимание на задания, проверяющие освоение следующих элементов содержания: правописание -</w:t>
      </w:r>
      <w:proofErr w:type="spellStart"/>
      <w:r>
        <w:t>н</w:t>
      </w:r>
      <w:proofErr w:type="spellEnd"/>
      <w:r>
        <w:t>- и -</w:t>
      </w:r>
      <w:proofErr w:type="spellStart"/>
      <w:r>
        <w:t>нн</w:t>
      </w:r>
      <w:proofErr w:type="spellEnd"/>
      <w:r>
        <w:t xml:space="preserve"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  </w:t>
      </w:r>
    </w:p>
    <w:p w:rsidR="00BA4A22" w:rsidRDefault="00BA4A22" w:rsidP="00BA4A22">
      <w:pPr>
        <w:spacing w:after="0"/>
        <w:jc w:val="both"/>
      </w:pPr>
      <w:r>
        <w:tab/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может быть использован как прозаический, так и стихотворный, при этом формулировка задания останется прежней.</w:t>
      </w:r>
    </w:p>
    <w:p w:rsidR="00BA4A22" w:rsidRDefault="00BA4A22" w:rsidP="00BA4A22">
      <w:pPr>
        <w:spacing w:after="0"/>
        <w:jc w:val="both"/>
      </w:pPr>
      <w:r>
        <w:tab/>
        <w:t xml:space="preserve"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 </w:t>
      </w:r>
    </w:p>
    <w:p w:rsidR="00BA4A22" w:rsidRDefault="00BA4A22" w:rsidP="00BA4A22">
      <w:pPr>
        <w:spacing w:after="0"/>
        <w:jc w:val="both"/>
      </w:pPr>
      <w:r>
        <w:tab/>
        <w:t xml:space="preserve">В задании 23, посвященном выявлению средств связи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 </w:t>
      </w:r>
    </w:p>
    <w:p w:rsidR="00BA4A22" w:rsidRDefault="00BA4A22" w:rsidP="00BA4A22">
      <w:pPr>
        <w:spacing w:after="0"/>
        <w:jc w:val="both"/>
      </w:pPr>
      <w:r>
        <w:tab/>
        <w:t xml:space="preserve"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</w:t>
      </w:r>
      <w:proofErr w:type="spellStart"/>
      <w:r>
        <w:t>аргументированно</w:t>
      </w:r>
      <w:proofErr w:type="spellEnd"/>
      <w:r>
        <w:t xml:space="preserve">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</w:p>
    <w:p w:rsidR="00BA4A22" w:rsidRDefault="00BA4A22" w:rsidP="00BA4A22">
      <w:pPr>
        <w:spacing w:after="0"/>
        <w:jc w:val="both"/>
      </w:pPr>
      <w:r>
        <w:tab/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навыки, экзаменуемые чаще всего получают низкие баллы», - советует председатель федеральной комиссии разработчиков КИМ ЕГЭ по русскому языку Ирина </w:t>
      </w:r>
      <w:proofErr w:type="spellStart"/>
      <w:r>
        <w:t>Цыбулько</w:t>
      </w:r>
      <w:proofErr w:type="spellEnd"/>
      <w:r>
        <w:t xml:space="preserve">. </w:t>
      </w:r>
    </w:p>
    <w:p w:rsidR="00BA4A22" w:rsidRDefault="00BA4A22" w:rsidP="00BA4A22">
      <w:pPr>
        <w:spacing w:after="0"/>
        <w:jc w:val="both"/>
      </w:pPr>
    </w:p>
    <w:p w:rsidR="009E268C" w:rsidRDefault="00BA4A22" w:rsidP="00BA4A22">
      <w:pPr>
        <w:spacing w:after="0"/>
        <w:jc w:val="both"/>
      </w:pPr>
      <w:r>
        <w:t>Удачи на ЕГЭ-2017!</w:t>
      </w:r>
    </w:p>
    <w:sectPr w:rsidR="009E268C" w:rsidSect="009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A22"/>
    <w:rsid w:val="004265A2"/>
    <w:rsid w:val="00490AB7"/>
    <w:rsid w:val="00526A35"/>
    <w:rsid w:val="0071784A"/>
    <w:rsid w:val="00745213"/>
    <w:rsid w:val="00766D2D"/>
    <w:rsid w:val="00802CB5"/>
    <w:rsid w:val="00816481"/>
    <w:rsid w:val="00856E2C"/>
    <w:rsid w:val="00857779"/>
    <w:rsid w:val="009E268C"/>
    <w:rsid w:val="00A65F39"/>
    <w:rsid w:val="00A679A9"/>
    <w:rsid w:val="00AD3E23"/>
    <w:rsid w:val="00BA4A22"/>
    <w:rsid w:val="00BA72A6"/>
    <w:rsid w:val="00C162E4"/>
    <w:rsid w:val="00C3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AVM-3</dc:creator>
  <cp:keywords/>
  <dc:description/>
  <cp:lastModifiedBy>AVM-3</cp:lastModifiedBy>
  <cp:revision>5</cp:revision>
  <dcterms:created xsi:type="dcterms:W3CDTF">2016-10-18T10:49:00Z</dcterms:created>
  <dcterms:modified xsi:type="dcterms:W3CDTF">2016-12-19T06:25:00Z</dcterms:modified>
</cp:coreProperties>
</file>